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63" w:rsidRPr="00AE050D" w:rsidRDefault="00076E63" w:rsidP="00AE050D">
      <w:pPr>
        <w:pStyle w:val="af1"/>
      </w:pPr>
      <w:bookmarkStart w:id="0" w:name="_GoBack"/>
      <w:bookmarkEnd w:id="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9D4DA5" w:rsidTr="009D4DA5">
        <w:trPr>
          <w:trHeight w:val="309"/>
        </w:trPr>
        <w:tc>
          <w:tcPr>
            <w:tcW w:w="4467" w:type="dxa"/>
          </w:tcPr>
          <w:p w:rsidR="009D4DA5" w:rsidRPr="009D4DA5" w:rsidRDefault="00FE55C5" w:rsidP="009D4DA5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Образецът н</w:t>
            </w:r>
            <w:r w:rsidR="009D4DA5" w:rsidRPr="009D4DA5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:rsidTr="00C93DF1">
        <w:tc>
          <w:tcPr>
            <w:tcW w:w="10266" w:type="dxa"/>
            <w:gridSpan w:val="3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076E63" w:rsidRPr="00076E63" w:rsidRDefault="001E13D7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E13D7">
              <w:rPr>
                <w:rFonts w:ascii="Times New Roman" w:eastAsia="Calibri" w:hAnsi="Times New Roman" w:cs="Times New Roman"/>
                <w:szCs w:val="24"/>
              </w:rPr>
              <w:t>Общински</w:t>
            </w:r>
            <w:proofErr w:type="spellEnd"/>
            <w:r w:rsidRPr="001E13D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Calibri" w:hAnsi="Times New Roman" w:cs="Times New Roman"/>
                <w:szCs w:val="24"/>
              </w:rPr>
              <w:t>съвет</w:t>
            </w:r>
            <w:proofErr w:type="spellEnd"/>
            <w:r w:rsidRPr="001E13D7">
              <w:rPr>
                <w:rFonts w:ascii="Times New Roman" w:eastAsia="Calibri" w:hAnsi="Times New Roman" w:cs="Times New Roman"/>
                <w:szCs w:val="24"/>
              </w:rPr>
              <w:t xml:space="preserve"> - </w:t>
            </w:r>
            <w:proofErr w:type="spellStart"/>
            <w:r w:rsidRPr="001E13D7">
              <w:rPr>
                <w:rFonts w:ascii="Times New Roman" w:eastAsia="Calibri" w:hAnsi="Times New Roman" w:cs="Times New Roman"/>
                <w:szCs w:val="24"/>
              </w:rPr>
              <w:t>Кнежа</w:t>
            </w:r>
            <w:proofErr w:type="spellEnd"/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076E63" w:rsidRDefault="001E13D7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организацията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съвет-Кнежа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неговите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взаимодействието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1E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55pt;height:39.7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55pt;height:39.2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076E63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076E63" w:rsidRDefault="004D7F77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Катя Герговска – председател ОбС</w:t>
            </w:r>
          </w:p>
        </w:tc>
        <w:tc>
          <w:tcPr>
            <w:tcW w:w="5216" w:type="dxa"/>
          </w:tcPr>
          <w:p w:rsidR="008D6E8E" w:rsidRPr="008D6E8E" w:rsidRDefault="008D6E8E" w:rsidP="008D6E8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D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 и ел. поща: 09132/7662</w:t>
            </w:r>
          </w:p>
          <w:p w:rsidR="00076E63" w:rsidRPr="00076E63" w:rsidRDefault="008D6E8E" w:rsidP="008D6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D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e-mail: obs_kneja@abv.bg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4D7F77" w:rsidRPr="004D7F77" w:rsidRDefault="004D7F77" w:rsidP="004D7F77">
            <w:pPr>
              <w:spacing w:after="120" w:line="254" w:lineRule="auto"/>
              <w:ind w:left="5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D7F7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Необходимостта от изменение и допълнение на </w:t>
            </w:r>
            <w:r w:rsidRPr="004D7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Правилник за организацията и дейността на Общински съвет-Кнежа, неговите комисии и взаимодействието му с общин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ската администрация, мандат 2023-2027</w:t>
            </w:r>
            <w:r w:rsidRPr="004D7F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</w:t>
            </w:r>
            <w:r w:rsidRPr="004D7F7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., е обусловена от следните причини:</w:t>
            </w:r>
          </w:p>
          <w:p w:rsidR="00F867FB" w:rsidRDefault="00F867FB" w:rsidP="004649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4200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    </w:t>
            </w:r>
            <w:r w:rsidR="00464978" w:rsidRPr="00464978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- Актуализиране на разпоредби на Правилника в съответствие с</w:t>
            </w:r>
            <w:r w:rsidR="00420992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r w:rsidR="00420992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и</w:t>
            </w:r>
            <w:r w:rsidR="00464978" w:rsidRPr="00464978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змененията  на Закона за местното самоуправление и местната администрация, отразени в ДВ, бр.8 от 26.01.2024 г.  във връзка с работат</w:t>
            </w:r>
            <w:r w:rsid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а на Общинските съвети.</w:t>
            </w:r>
          </w:p>
          <w:p w:rsidR="00464978" w:rsidRPr="00464978" w:rsidRDefault="00F867FB" w:rsidP="001533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42008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    </w:t>
            </w:r>
            <w:r w:rsid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Въвежда</w:t>
            </w:r>
            <w:proofErr w:type="spellEnd"/>
            <w:r w:rsid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не</w:t>
            </w:r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нови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норми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които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липсват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действащия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към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настоящия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момент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Правилник</w:t>
            </w:r>
            <w:proofErr w:type="spellEnd"/>
            <w:r w:rsidR="001533A6" w:rsidRPr="001533A6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eastAsia="bg-BG"/>
              </w:rPr>
              <w:t>.</w:t>
            </w:r>
          </w:p>
          <w:p w:rsidR="00464978" w:rsidRPr="00464978" w:rsidRDefault="00F867FB" w:rsidP="0046497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</w:t>
            </w:r>
            <w:r w:rsidR="00464978" w:rsidRPr="0046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Целта на промяната в Правилника е изготвяне на промени в подзаконов нормативен акт за подобряване работата на Общински съвет – Кнежа, който да е и синхронизиран с действащата нормативна уредба в страната.</w:t>
            </w:r>
          </w:p>
          <w:p w:rsidR="00076E63" w:rsidRPr="00076E63" w:rsidRDefault="00076E63" w:rsidP="006008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F867FB" w:rsidRDefault="00076E63" w:rsidP="00464978">
            <w:pPr>
              <w:spacing w:after="0" w:line="254" w:lineRule="auto"/>
              <w:ind w:left="720" w:right="-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 Цели:</w:t>
            </w:r>
            <w:r w:rsidR="00464978" w:rsidRPr="00464978">
              <w:rPr>
                <w:rFonts w:ascii="Times New Roman" w:eastAsia="Calibri" w:hAnsi="Times New Roman" w:cs="Times New Roman"/>
                <w:szCs w:val="24"/>
                <w:lang w:val="bg-BG"/>
              </w:rPr>
              <w:t xml:space="preserve"> </w:t>
            </w:r>
            <w:r w:rsidR="00464978" w:rsidRPr="00F867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Усъвършенстване на подзаконовата нормативна база на Общински съвет – Кнежа.</w:t>
            </w:r>
          </w:p>
          <w:p w:rsidR="00464978" w:rsidRPr="00464978" w:rsidRDefault="00464978" w:rsidP="00464978">
            <w:pPr>
              <w:spacing w:after="0" w:line="254" w:lineRule="auto"/>
              <w:ind w:left="720" w:right="-432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bg-BG"/>
              </w:rPr>
            </w:pP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D00515" w:rsidRPr="00D00515" w:rsidRDefault="00D00515" w:rsidP="00D0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0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Преки заинтересовани страни са:</w:t>
            </w:r>
          </w:p>
          <w:p w:rsidR="00D00515" w:rsidRPr="00D00515" w:rsidRDefault="00D00515" w:rsidP="00D00515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0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Общинските съветници към Общински съвет - Кнежа;</w:t>
            </w:r>
          </w:p>
          <w:p w:rsidR="00D00515" w:rsidRPr="00D00515" w:rsidRDefault="00D00515" w:rsidP="00D00515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0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Общинска администрация - Кнежа.</w:t>
            </w:r>
          </w:p>
          <w:p w:rsidR="00076E63" w:rsidRPr="00D00515" w:rsidRDefault="00D00515" w:rsidP="00D0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00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Косвени заинтересовани страни са:</w:t>
            </w:r>
            <w:r w:rsidRPr="00D005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Гражданите, включително чрез техни организации, в качеството им на заинтересовани страни в отделни случаи.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2722A4" w:rsidRPr="00076E63" w:rsidTr="00C93DF1">
        <w:tc>
          <w:tcPr>
            <w:tcW w:w="10266" w:type="dxa"/>
            <w:gridSpan w:val="3"/>
          </w:tcPr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Вариант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„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възможно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възможен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 „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“: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Прецезиране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привеждане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действащия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съвет-Кнежа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неговите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ската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мандат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23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законодателството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неговите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Положителни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икономически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екологични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въздействия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Ползите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заинтересованите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Осъществяване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служителите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съобразно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актуализиран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подзаконов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722A4" w:rsidRPr="00C93DF1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722A4" w:rsidRPr="003C124D" w:rsidTr="00C93DF1">
        <w:tc>
          <w:tcPr>
            <w:tcW w:w="10266" w:type="dxa"/>
            <w:gridSpan w:val="3"/>
          </w:tcPr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„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възможно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различни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възможен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 „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Правилника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“: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Прецезиране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привеждане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действащия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съвет-Кнежа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неговите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ската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мандат</w:t>
            </w:r>
            <w:proofErr w:type="spellEnd"/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23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F867F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съответствие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законодателството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подзаконов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колективен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неговите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общинската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2A4" w:rsidRDefault="002722A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Положителни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икономически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социални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екологични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въздействия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Ползите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заинтересованите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722A4" w:rsidRDefault="002722A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Осъществяване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служителите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съобразно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актуализиран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подзаконов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Общински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съвет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Кнежа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722A4" w:rsidRPr="00C93DF1" w:rsidRDefault="002722A4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pt;height:18.25pt" o:ole="">
                  <v:imagedata r:id="rId12" o:title=""/>
                </v:shape>
                <w:control r:id="rId13" w:name="OptionButton3" w:shapeid="_x0000_i1063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object w:dxaOrig="225" w:dyaOrig="225">
                <v:shape id="_x0000_i1065" type="#_x0000_t75" style="width:108pt;height:18.25pt" o:ole="">
                  <v:imagedata r:id="rId14" o:title=""/>
                </v:shape>
                <w:control r:id="rId15" w:name="OptionButton4" w:shapeid="_x0000_i1065"/>
              </w:object>
            </w:r>
          </w:p>
          <w:p w:rsidR="00076E63" w:rsidRPr="002722A4" w:rsidRDefault="00076E63" w:rsidP="002722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.25pt" o:ole="">
                  <v:imagedata r:id="rId16" o:title=""/>
                </v:shape>
                <w:control r:id="rId17" w:name="OptionButton5" w:shapeid="_x0000_i1067"/>
              </w:object>
            </w:r>
            <w:r w:rsid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pt;height:18.25pt" o:ole="">
                  <v:imagedata r:id="rId18" o:title=""/>
                </v:shape>
                <w:control r:id="rId19" w:name="OptionButton16" w:shapeid="_x0000_i106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pt;height:18.25pt" o:ole="">
                  <v:imagedata r:id="rId20" o:title=""/>
                </v:shape>
                <w:control r:id="rId21" w:name="OptionButton17" w:shapeid="_x0000_i1071"/>
              </w:object>
            </w:r>
          </w:p>
          <w:p w:rsidR="00076E63" w:rsidRPr="00076E63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.25pt" o:ole="">
                  <v:imagedata r:id="rId22" o:title=""/>
                </v:shape>
                <w:control r:id="rId23" w:name="OptionButton18" w:shapeid="_x0000_i1073"/>
              </w:object>
            </w:r>
          </w:p>
          <w:p w:rsidR="002B4622" w:rsidRPr="00F867FB" w:rsidRDefault="002B4622" w:rsidP="002B4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</w:pPr>
            <w:r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В общинския съвет </w:t>
            </w:r>
            <w:r w:rsid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следва да </w:t>
            </w:r>
            <w:r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се създа</w:t>
            </w:r>
            <w:r w:rsid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де</w:t>
            </w:r>
            <w:r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 и поддържа публичен електронен регистър на питанията по чл. </w:t>
            </w:r>
            <w:r w:rsidRPr="00AE050D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33, ал. 1, т. 4 </w:t>
            </w:r>
            <w:r w:rsidR="00F26814" w:rsidRPr="00AE050D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от ЗМСМА</w:t>
            </w:r>
            <w:r w:rsidR="00F26814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 </w:t>
            </w:r>
            <w:r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и отговорите към тях, като същият бъде публикуван на интернет страницата на общинския съвет или на общината</w:t>
            </w:r>
            <w:r w:rsidR="00F867FB"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>.</w:t>
            </w:r>
            <w:r w:rsidRPr="00F867FB">
              <w:rPr>
                <w:rFonts w:ascii="Times New Roman" w:eastAsia="Times New Roman" w:hAnsi="Times New Roman" w:cs="Times New Roman"/>
                <w:bCs/>
                <w:color w:val="042008"/>
                <w:sz w:val="24"/>
                <w:szCs w:val="24"/>
                <w:lang w:val="bg-BG" w:eastAsia="bg-BG"/>
              </w:rPr>
              <w:t xml:space="preserve"> 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108pt;height:18.25pt" o:ole="">
                  <v:imagedata r:id="rId24" o:title=""/>
                </v:shape>
                <w:control r:id="rId25" w:name="OptionButton19" w:shapeid="_x0000_i1075"/>
              </w:objec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="00076E63"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5pt;height:18.25pt" o:ole="">
                  <v:imagedata r:id="rId26" o:title=""/>
                </v:shape>
                <w:control r:id="rId27" w:name="OptionButton6" w:shapeid="_x0000_i1077"/>
              </w:object>
            </w:r>
          </w:p>
          <w:p w:rsidR="00076E63" w:rsidRPr="002B4622" w:rsidRDefault="00076E63" w:rsidP="002B4622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9" type="#_x0000_t75" style="width:161.2pt;height:18.25pt" o:ole="">
                  <v:imagedata r:id="rId28" o:title=""/>
                </v:shape>
                <w:control r:id="rId29" w:name="OptionButton7" w:shapeid="_x0000_i1079"/>
              </w:objec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.5. Потенциални рискове от прилагането на препоръчителния вариант (включително по отделните проблеми):</w:t>
            </w:r>
          </w:p>
          <w:p w:rsidR="002B4622" w:rsidRPr="002B4622" w:rsidRDefault="002B4622" w:rsidP="002B462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462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конкретни рискове при приемане на Правилника.</w:t>
            </w:r>
          </w:p>
          <w:p w:rsidR="00076E63" w:rsidRPr="00076E63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7726EF" w:rsidRDefault="004D24C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076E63" w:rsidRPr="0077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Консултации:</w:t>
            </w:r>
          </w:p>
          <w:p w:rsidR="00076E63" w:rsidRPr="007726EF" w:rsidRDefault="00076E63" w:rsidP="002B46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65pt;height:18.25pt" o:ole="">
                  <v:imagedata r:id="rId30" o:title=""/>
                </v:shape>
                <w:control r:id="rId31" w:name="OptionButton13" w:shapeid="_x0000_i1081"/>
              </w:object>
            </w:r>
          </w:p>
          <w:p w:rsidR="00076E63" w:rsidRPr="007726EF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4pt;height:18.25pt" o:ole="">
                  <v:imagedata r:id="rId32" o:title=""/>
                </v:shape>
                <w:control r:id="rId33" w:name="OptionButton15" w:shapeid="_x0000_i1083"/>
              </w:object>
            </w:r>
          </w:p>
          <w:p w:rsidR="00076E63" w:rsidRPr="007726E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2B4622" w:rsidRPr="007726EF" w:rsidRDefault="002B4622" w:rsidP="002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чл.26, ал.4 от Закона за нормативните актове (ЗНА) срокът за предложения и становища на проектите, публикувани за обществени консултации по ал.3 от посочения нормативен акт, е не по - кратък от </w:t>
            </w:r>
            <w:r w:rsidR="001533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дни. </w:t>
            </w:r>
          </w:p>
          <w:p w:rsidR="002B4622" w:rsidRPr="007726EF" w:rsidRDefault="00F867FB" w:rsidP="002B4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2B4622"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Предложения и становища по проекта се приемат е срока по чл.26, ал.4 от ЗНА на е-</w:t>
            </w:r>
            <w:r w:rsidR="002B4622" w:rsidRPr="0077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mail: </w:t>
            </w:r>
            <w:hyperlink r:id="rId34" w:history="1">
              <w:r w:rsidR="002B4622" w:rsidRPr="007726EF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t>obs</w:t>
              </w:r>
              <w:r w:rsidR="002B4622" w:rsidRPr="007726EF">
                <w:rPr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="002B4622" w:rsidRPr="007726EF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t>kneja@abv</w:t>
              </w:r>
              <w:r w:rsidR="002B4622" w:rsidRPr="007726EF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.</w:t>
              </w:r>
              <w:r w:rsidR="002B4622" w:rsidRPr="007726EF">
                <w:rPr>
                  <w:rFonts w:ascii="Times New Roman" w:eastAsia="Calibri" w:hAnsi="Times New Roman" w:cs="Times New Roman"/>
                  <w:sz w:val="24"/>
                  <w:szCs w:val="24"/>
                  <w:lang w:val="bg-BG"/>
                </w:rPr>
                <w:t>bg</w:t>
              </w:r>
            </w:hyperlink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или писмено в деловодството на Общински съвет – Кнежа. При изкаване на мнение или коментар е необходимо да се изпишат координати за връзка, име, електронен адрес или телефон. </w:t>
            </w:r>
          </w:p>
          <w:p w:rsidR="00F867FB" w:rsidRPr="007726EF" w:rsidRDefault="00F867FB" w:rsidP="00F867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 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Проектът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«Изменение и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допълнение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Правилника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организацията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дейността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Общински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съвет-Кнежа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неговите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комисии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взаимодействието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общинската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администрация, мандат 2019-2023 г.» </w:t>
            </w:r>
            <w:r w:rsidR="002B4622" w:rsidRPr="007726E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bg-BG"/>
              </w:rPr>
              <w:t xml:space="preserve">ще бъде </w:t>
            </w:r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публикуван на</w:t>
            </w:r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интернет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страницата</w:t>
            </w:r>
            <w:proofErr w:type="spell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="002B4622" w:rsidRPr="007726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Кнежа</w:t>
            </w:r>
            <w:proofErr w:type="spellEnd"/>
            <w:r w:rsidRPr="007726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обществени консултации.</w:t>
            </w:r>
          </w:p>
          <w:p w:rsidR="00076E63" w:rsidRPr="007726EF" w:rsidRDefault="00F867FB" w:rsidP="0015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="002B4622"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Правилника ще бъде публикуван и за публично обсъждане на Портала за обществени консултации, поддържан от Министерския съвет за срок от </w:t>
            </w:r>
            <w:r w:rsidR="001533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2B4622" w:rsidRPr="007726E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7726EF" w:rsidRDefault="004D24C8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7</w:t>
            </w:r>
            <w:r w:rsidR="00076E63" w:rsidRPr="00772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Приемането на нормативния акт произтича ли от правото на Европейския съюз?</w:t>
            </w:r>
          </w:p>
          <w:p w:rsidR="00076E63" w:rsidRPr="007726EF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7726E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pt;height:18.25pt" o:ole="">
                  <v:imagedata r:id="rId22" o:title=""/>
                </v:shape>
                <w:control r:id="rId35" w:name="OptionButton9" w:shapeid="_x0000_i1085"/>
              </w:object>
            </w:r>
          </w:p>
          <w:p w:rsidR="00076E63" w:rsidRPr="007726EF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7726EF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pt;height:18.25pt" o:ole="">
                  <v:imagedata r:id="rId24" o:title=""/>
                </v:shape>
                <w:control r:id="rId36" w:name="OptionButton10" w:shapeid="_x0000_i1087"/>
              </w:object>
            </w:r>
          </w:p>
          <w:p w:rsidR="00076E63" w:rsidRPr="007726EF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7726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7726EF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726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7726E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pt;height:18.25pt" o:ole="">
                  <v:imagedata r:id="rId18" o:title=""/>
                </v:shape>
                <w:control r:id="rId37" w:name="OptionButton20" w:shapeid="_x0000_i1089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pt;height:18.25pt" o:ole="">
                  <v:imagedata r:id="rId20" o:title=""/>
                </v:shape>
                <w:control r:id="rId38" w:name="OptionButton21" w:shapeid="_x0000_i1091"/>
              </w:object>
            </w:r>
          </w:p>
          <w:p w:rsidR="00076E63" w:rsidRPr="00076E63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Приложения:</w:t>
            </w:r>
          </w:p>
          <w:p w:rsidR="00076E63" w:rsidRPr="00076E63" w:rsidRDefault="0093755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приложения</w:t>
            </w:r>
          </w:p>
          <w:p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Информационни източници: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4D24C8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="00076E63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7558" w:rsidRPr="00937558" w:rsidRDefault="00937558" w:rsidP="00937558">
            <w:pPr>
              <w:spacing w:line="254" w:lineRule="auto"/>
              <w:rPr>
                <w:rFonts w:ascii="Times New Roman" w:eastAsia="Calibri" w:hAnsi="Times New Roman" w:cs="Times New Roman"/>
                <w:szCs w:val="24"/>
                <w:lang w:val="bg-BG"/>
              </w:rPr>
            </w:pPr>
            <w:r w:rsidRPr="00937558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 xml:space="preserve">Име и длъжност: </w:t>
            </w:r>
            <w:r w:rsidRPr="00937558">
              <w:rPr>
                <w:rFonts w:ascii="Times New Roman" w:eastAsia="Calibri" w:hAnsi="Times New Roman" w:cs="Times New Roman"/>
                <w:szCs w:val="24"/>
                <w:lang w:val="bg-BG"/>
              </w:rPr>
              <w:t>Катя Герговска – Председател на Общински съвет-Кнежа</w:t>
            </w:r>
          </w:p>
          <w:p w:rsidR="00937558" w:rsidRPr="00937558" w:rsidRDefault="00937558" w:rsidP="00937558">
            <w:pPr>
              <w:spacing w:line="254" w:lineRule="auto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937558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 xml:space="preserve">: </w:t>
            </w:r>
            <w:r w:rsidR="001533A6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22</w:t>
            </w:r>
            <w:r w:rsidRPr="00F26814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.</w:t>
            </w:r>
            <w:r w:rsidR="001533A6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03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.2024</w:t>
            </w:r>
            <w:r w:rsidRPr="00937558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 xml:space="preserve"> г.</w:t>
            </w:r>
          </w:p>
          <w:p w:rsidR="00076E63" w:rsidRPr="00076E63" w:rsidRDefault="00937558" w:rsidP="009375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7558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Подпис: /</w:t>
            </w:r>
            <w:r w:rsidRPr="00937558">
              <w:rPr>
                <w:rFonts w:ascii="Times New Roman" w:eastAsia="Calibri" w:hAnsi="Times New Roman" w:cs="Times New Roman"/>
                <w:b/>
                <w:szCs w:val="24"/>
              </w:rPr>
              <w:t>n/</w:t>
            </w: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39"/>
      <w:footerReference w:type="default" r:id="rId40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A5" w:rsidRDefault="009D4DA5">
      <w:pPr>
        <w:spacing w:after="0" w:line="240" w:lineRule="auto"/>
      </w:pPr>
      <w:r>
        <w:separator/>
      </w:r>
    </w:p>
  </w:endnote>
  <w:endnote w:type="continuationSeparator" w:id="0">
    <w:p w:rsidR="009D4DA5" w:rsidRDefault="009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A5" w:rsidRPr="003E3642" w:rsidRDefault="009D4DA5">
    <w:pPr>
      <w:pStyle w:val="a5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811F16">
      <w:rPr>
        <w:rFonts w:ascii="Times New Roman" w:hAnsi="Times New Roman"/>
        <w:noProof/>
      </w:rPr>
      <w:t>4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A5" w:rsidRDefault="009D4DA5">
      <w:pPr>
        <w:spacing w:after="0" w:line="240" w:lineRule="auto"/>
      </w:pPr>
      <w:r>
        <w:separator/>
      </w:r>
    </w:p>
  </w:footnote>
  <w:footnote w:type="continuationSeparator" w:id="0">
    <w:p w:rsidR="009D4DA5" w:rsidRDefault="009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A5" w:rsidRDefault="009D4DA5" w:rsidP="00076E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9D4DA5" w:rsidRDefault="009D4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753"/>
    <w:multiLevelType w:val="hybridMultilevel"/>
    <w:tmpl w:val="49EE8300"/>
    <w:lvl w:ilvl="0" w:tplc="EE48E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D21"/>
    <w:multiLevelType w:val="hybridMultilevel"/>
    <w:tmpl w:val="BA20F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6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7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IbiNpQgcuR8bLpUAeImHfyaAMqg=" w:salt="XV++urCWxfiK3TXMjlzQQ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4B97"/>
    <w:rsid w:val="00015CD1"/>
    <w:rsid w:val="00042D08"/>
    <w:rsid w:val="00064387"/>
    <w:rsid w:val="00064CC7"/>
    <w:rsid w:val="00076E63"/>
    <w:rsid w:val="000A1BC7"/>
    <w:rsid w:val="000A2E06"/>
    <w:rsid w:val="000F5DB5"/>
    <w:rsid w:val="001138D1"/>
    <w:rsid w:val="001533A6"/>
    <w:rsid w:val="00153946"/>
    <w:rsid w:val="001E13D7"/>
    <w:rsid w:val="001E44FB"/>
    <w:rsid w:val="002722A4"/>
    <w:rsid w:val="00291E82"/>
    <w:rsid w:val="002B4622"/>
    <w:rsid w:val="0034619C"/>
    <w:rsid w:val="00347FA3"/>
    <w:rsid w:val="003669F8"/>
    <w:rsid w:val="003C124D"/>
    <w:rsid w:val="003C5FAD"/>
    <w:rsid w:val="00420992"/>
    <w:rsid w:val="00464978"/>
    <w:rsid w:val="004A5578"/>
    <w:rsid w:val="004D24C8"/>
    <w:rsid w:val="004D53B5"/>
    <w:rsid w:val="004D7F77"/>
    <w:rsid w:val="004E4FD6"/>
    <w:rsid w:val="004F1C8E"/>
    <w:rsid w:val="00503482"/>
    <w:rsid w:val="00512211"/>
    <w:rsid w:val="005305F7"/>
    <w:rsid w:val="005C68B4"/>
    <w:rsid w:val="005E6CF0"/>
    <w:rsid w:val="0060089B"/>
    <w:rsid w:val="006C5776"/>
    <w:rsid w:val="006D7984"/>
    <w:rsid w:val="007108A0"/>
    <w:rsid w:val="007726EF"/>
    <w:rsid w:val="0078311F"/>
    <w:rsid w:val="00811F16"/>
    <w:rsid w:val="008D6E8E"/>
    <w:rsid w:val="00937558"/>
    <w:rsid w:val="009546F1"/>
    <w:rsid w:val="009B13A5"/>
    <w:rsid w:val="009D4DA5"/>
    <w:rsid w:val="00AA7565"/>
    <w:rsid w:val="00AE050D"/>
    <w:rsid w:val="00B132C1"/>
    <w:rsid w:val="00B27B14"/>
    <w:rsid w:val="00B722F7"/>
    <w:rsid w:val="00C02F30"/>
    <w:rsid w:val="00C40BCF"/>
    <w:rsid w:val="00C93DF1"/>
    <w:rsid w:val="00D00515"/>
    <w:rsid w:val="00D52B91"/>
    <w:rsid w:val="00D82CFD"/>
    <w:rsid w:val="00DB5149"/>
    <w:rsid w:val="00E16D01"/>
    <w:rsid w:val="00E44DE0"/>
    <w:rsid w:val="00E653D3"/>
    <w:rsid w:val="00E65509"/>
    <w:rsid w:val="00EB5464"/>
    <w:rsid w:val="00EB7DBD"/>
    <w:rsid w:val="00F04B4E"/>
    <w:rsid w:val="00F16E3F"/>
    <w:rsid w:val="00F26814"/>
    <w:rsid w:val="00F51681"/>
    <w:rsid w:val="00F8508C"/>
    <w:rsid w:val="00F867FB"/>
    <w:rsid w:val="00F87F7B"/>
    <w:rsid w:val="00F97AFA"/>
    <w:rsid w:val="00FC4097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6E63"/>
  </w:style>
  <w:style w:type="paragraph" w:styleId="a5">
    <w:name w:val="footer"/>
    <w:basedOn w:val="a"/>
    <w:link w:val="a6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6E63"/>
  </w:style>
  <w:style w:type="character" w:styleId="a7">
    <w:name w:val="page number"/>
    <w:basedOn w:val="a0"/>
    <w:rsid w:val="00076E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4B4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546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546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6F1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546F1"/>
    <w:rPr>
      <w:b/>
      <w:bCs/>
      <w:sz w:val="20"/>
      <w:szCs w:val="20"/>
    </w:rPr>
  </w:style>
  <w:style w:type="table" w:styleId="af0">
    <w:name w:val="Table Grid"/>
    <w:basedOn w:val="a1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20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6E63"/>
  </w:style>
  <w:style w:type="paragraph" w:styleId="a5">
    <w:name w:val="footer"/>
    <w:basedOn w:val="a"/>
    <w:link w:val="a6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6E63"/>
  </w:style>
  <w:style w:type="character" w:styleId="a7">
    <w:name w:val="page number"/>
    <w:basedOn w:val="a0"/>
    <w:rsid w:val="00076E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4B4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546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546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6F1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546F1"/>
    <w:rPr>
      <w:b/>
      <w:bCs/>
      <w:sz w:val="20"/>
      <w:szCs w:val="20"/>
    </w:rPr>
  </w:style>
  <w:style w:type="table" w:styleId="af0">
    <w:name w:val="Table Grid"/>
    <w:basedOn w:val="a1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2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yperlink" Target="mailto:obs_kneja@abv.b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1208</Words>
  <Characters>6887</Characters>
  <Application>Microsoft Office Word</Application>
  <DocSecurity>8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Blackwing</cp:lastModifiedBy>
  <cp:revision>26</cp:revision>
  <dcterms:created xsi:type="dcterms:W3CDTF">2020-09-11T05:46:00Z</dcterms:created>
  <dcterms:modified xsi:type="dcterms:W3CDTF">2024-03-25T08:18:00Z</dcterms:modified>
</cp:coreProperties>
</file>